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43F43D">
      <w:pPr>
        <w:pStyle w:val="2"/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2MP</w:t>
      </w:r>
      <w:r>
        <w:rPr>
          <w:rFonts w:hint="eastAsia" w:ascii="Times New Roman" w:hAnsi="Times New Roman" w:cs="Times New Roman"/>
          <w:lang w:val="en-US" w:eastAsia="zh-CN"/>
        </w:rPr>
        <w:t xml:space="preserve"> IMX662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Start</w:t>
      </w:r>
      <w:r>
        <w:rPr>
          <w:rFonts w:hint="default" w:ascii="Times New Roman" w:hAnsi="Times New Roman" w:cs="Times New Roman"/>
          <w:lang w:val="en-US" w:eastAsia="zh-CN"/>
        </w:rPr>
        <w:t xml:space="preserve"> Light 120dB IP Camera Module</w:t>
      </w:r>
    </w:p>
    <w:p w14:paraId="2086876B">
      <w:pPr>
        <w:rPr>
          <w:rFonts w:hint="eastAsia"/>
        </w:rPr>
      </w:pPr>
    </w:p>
    <w:p w14:paraId="42ACC57C">
      <w:pPr>
        <w:jc w:val="center"/>
        <w:rPr>
          <w:rFonts w:hint="eastAsia" w:asciiTheme="majorEastAsia" w:hAnsiTheme="majorEastAsia" w:eastAsiaTheme="majorEastAsia"/>
          <w:b/>
          <w:sz w:val="72"/>
          <w:szCs w:val="72"/>
        </w:rPr>
      </w:pPr>
      <w:r>
        <w:drawing>
          <wp:inline distT="0" distB="0" distL="114300" distR="114300">
            <wp:extent cx="4315460" cy="3932555"/>
            <wp:effectExtent l="0" t="0" r="254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738D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/>
          <w:bCs w:val="0"/>
          <w:sz w:val="32"/>
          <w:szCs w:val="32"/>
          <w:lang w:val="en-US" w:eastAsia="zh-CN"/>
        </w:rPr>
      </w:pPr>
    </w:p>
    <w:p w14:paraId="5485A4DA">
      <w:pPr>
        <w:pStyle w:val="13"/>
        <w:numPr>
          <w:ilvl w:val="0"/>
          <w:numId w:val="0"/>
        </w:numPr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default" w:ascii="Times New Roman" w:hAnsi="Times New Roman" w:cs="Times New Roman" w:eastAsiaTheme="majorEastAsia"/>
          <w:b/>
          <w:bCs w:val="0"/>
          <w:sz w:val="32"/>
          <w:szCs w:val="32"/>
          <w:lang w:val="en-US" w:eastAsia="zh-CN"/>
        </w:rPr>
        <w:t>Product features</w:t>
      </w:r>
      <w:r>
        <w:rPr>
          <w:rFonts w:hint="eastAsia"/>
        </w:rPr>
        <w:t xml:space="preserve">      </w:t>
      </w:r>
    </w:p>
    <w:p w14:paraId="702A53D2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&amp;H.265/H.264/MJPEG</w:t>
      </w:r>
    </w:p>
    <w:p w14:paraId="3FDBD5DC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&amp;Video resolution：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1920x1080/30fps</w:t>
      </w:r>
    </w:p>
    <w:p w14:paraId="5F139BFB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&amp;Motor Lens: 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2.8-12mm/6-22mm/5-50mm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（optional）</w:t>
      </w:r>
    </w:p>
    <w:p w14:paraId="74B891EE">
      <w:pPr>
        <w:pStyle w:val="13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&amp;True WDR 120DB and AI denoise function</w:t>
      </w:r>
    </w:p>
    <w:p w14:paraId="0C0B1E13">
      <w:pPr>
        <w:pStyle w:val="13"/>
        <w:numPr>
          <w:ilvl w:val="0"/>
          <w:numId w:val="0"/>
        </w:numPr>
        <w:tabs>
          <w:tab w:val="left" w:pos="1657"/>
        </w:tabs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&amp;Camera module built-in RTC battery</w:t>
      </w:r>
    </w:p>
    <w:p w14:paraId="10778471">
      <w:p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&amp;support 2ch audio in&amp;1ch audio out,1ch alarm in,1ch reset.</w:t>
      </w:r>
    </w:p>
    <w:p w14:paraId="60F09C8E">
      <w:pPr>
        <w:pStyle w:val="13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&amp;TF card storage &amp; alarm out &amp;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</w:rPr>
        <w:t>POE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&amp;WIFI</w:t>
      </w:r>
      <w:r>
        <w:rPr>
          <w:rFonts w:hint="eastAsia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are optional </w:t>
      </w:r>
    </w:p>
    <w:p w14:paraId="69777A85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&amp;Support ONVIF Profile S</w:t>
      </w:r>
    </w:p>
    <w:p w14:paraId="7974AB00">
      <w:pPr>
        <w:pStyle w:val="13"/>
        <w:widowControl w:val="0"/>
        <w:numPr>
          <w:ilvl w:val="0"/>
          <w:numId w:val="0"/>
        </w:numPr>
        <w:jc w:val="both"/>
        <w:rPr>
          <w:rFonts w:hint="eastAsia" w:asciiTheme="majorEastAsia" w:hAnsiTheme="majorEastAsia" w:eastAsiaTheme="majorEastAsia"/>
          <w:b/>
          <w:color w:val="FF0000"/>
          <w:kern w:val="0"/>
          <w:sz w:val="28"/>
          <w:szCs w:val="28"/>
        </w:rPr>
      </w:pPr>
    </w:p>
    <w:tbl>
      <w:tblPr>
        <w:tblStyle w:val="6"/>
        <w:tblW w:w="0" w:type="auto"/>
        <w:tblInd w:w="1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7"/>
        <w:gridCol w:w="92"/>
        <w:gridCol w:w="13302"/>
      </w:tblGrid>
      <w:tr w14:paraId="14945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637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</w:tcPr>
          <w:p w14:paraId="1A6EB8A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Order Model: M662H16V62-L11</w:t>
            </w:r>
          </w:p>
        </w:tc>
      </w:tr>
      <w:tr w14:paraId="0BAC1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523E0CC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CPU Chips</w:t>
            </w:r>
          </w:p>
        </w:tc>
        <w:tc>
          <w:tcPr>
            <w:tcW w:w="13394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5D0B0C1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HI3516CV610-20S</w:t>
            </w:r>
          </w:p>
        </w:tc>
      </w:tr>
      <w:tr w14:paraId="79577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26F05C3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F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la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sh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3394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4B606BE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 xml:space="preserve">2Gbit SPI NAND Flash </w:t>
            </w:r>
          </w:p>
        </w:tc>
      </w:tr>
      <w:tr w14:paraId="5E64A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71" w:type="dxa"/>
            <w:gridSpan w:val="4"/>
            <w:tcBorders>
              <w:top w:val="single" w:color="auto" w:sz="4" w:space="0"/>
            </w:tcBorders>
            <w:shd w:val="clear" w:color="auto" w:fill="8DB3E2" w:themeFill="text2" w:themeFillTint="66"/>
            <w:vAlign w:val="top"/>
          </w:tcPr>
          <w:p w14:paraId="17CBF91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Module Size:</w:t>
            </w:r>
          </w:p>
        </w:tc>
      </w:tr>
      <w:tr w14:paraId="25DA6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</w:tcPr>
          <w:p w14:paraId="01B3323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One board</w:t>
            </w:r>
          </w:p>
        </w:tc>
        <w:tc>
          <w:tcPr>
            <w:tcW w:w="13401" w:type="dxa"/>
            <w:gridSpan w:val="3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14:paraId="3169532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PCB size :38mm*38mm，</w:t>
            </w:r>
          </w:p>
          <w:p w14:paraId="795F5F9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Lens holder size:34mm*34mm</w:t>
            </w:r>
          </w:p>
        </w:tc>
      </w:tr>
      <w:tr w14:paraId="1FEDE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371" w:type="dxa"/>
            <w:gridSpan w:val="4"/>
            <w:shd w:val="clear" w:color="auto" w:fill="8DB3E2" w:themeFill="text2" w:themeFillTint="66"/>
          </w:tcPr>
          <w:p w14:paraId="717D54C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Image</w:t>
            </w:r>
          </w:p>
        </w:tc>
      </w:tr>
      <w:tr w14:paraId="3A6CE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15FFACB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CMOS Sensor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7590C18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SONY IMX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662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，1/2.8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Inch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Progressive Scan CMOS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 sensor</w:t>
            </w:r>
          </w:p>
        </w:tc>
      </w:tr>
      <w:tr w14:paraId="4E4E8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1D09510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Wide dynamic range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64CF612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&gt;120dB</w:t>
            </w:r>
          </w:p>
        </w:tc>
      </w:tr>
      <w:tr w14:paraId="218F5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3DCAF34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Motor lens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7AC9E89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2.8-12mm/6-22mm/5-50mm（optional）</w:t>
            </w:r>
          </w:p>
        </w:tc>
      </w:tr>
      <w:tr w14:paraId="5DBDC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3A1976B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resolution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226E2064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1920*1080P/30fps</w:t>
            </w:r>
          </w:p>
        </w:tc>
      </w:tr>
      <w:tr w14:paraId="4571B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0B63D94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coding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0453D29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H.265、H.264、 MJPEG</w:t>
            </w:r>
          </w:p>
        </w:tc>
      </w:tr>
      <w:tr w14:paraId="52194E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vMerge w:val="restart"/>
            <w:shd w:val="clear" w:color="auto" w:fill="FFFFFF" w:themeFill="background1"/>
            <w:vAlign w:val="top"/>
          </w:tcPr>
          <w:p w14:paraId="6697CE6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Stream</w:t>
            </w:r>
          </w:p>
        </w:tc>
        <w:tc>
          <w:tcPr>
            <w:tcW w:w="13394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</w:tcPr>
          <w:p w14:paraId="723F090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Main stream：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1920*1080 1280*720 1-30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fps（Optional 60fps）</w:t>
            </w:r>
          </w:p>
        </w:tc>
      </w:tr>
      <w:tr w14:paraId="398D8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18F331B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13394" w:type="dxa"/>
            <w:gridSpan w:val="2"/>
            <w:tcBorders>
              <w:bottom w:val="single" w:color="auto" w:sz="4" w:space="0"/>
            </w:tcBorders>
            <w:shd w:val="clear" w:color="auto" w:fill="FFFFFF" w:themeFill="background1"/>
          </w:tcPr>
          <w:p w14:paraId="0536F89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Sub stream：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1280*720 704*576 352*288 1-30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fps（Optional 60fps）</w:t>
            </w:r>
          </w:p>
        </w:tc>
      </w:tr>
      <w:tr w14:paraId="32C80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3BDFDCE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Video Bit rate</w:t>
            </w:r>
          </w:p>
        </w:tc>
        <w:tc>
          <w:tcPr>
            <w:tcW w:w="13394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24AE08C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16kbps~20Mbps，CBR/VBR</w:t>
            </w:r>
          </w:p>
        </w:tc>
      </w:tr>
      <w:tr w14:paraId="1B91A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4B9771D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S/N Ratio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595F359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≥58dB</w:t>
            </w:r>
          </w:p>
        </w:tc>
      </w:tr>
      <w:tr w14:paraId="6E03F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406F67A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Min Illumination</w:t>
            </w:r>
          </w:p>
        </w:tc>
        <w:tc>
          <w:tcPr>
            <w:tcW w:w="13394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6455B6F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 xml:space="preserve">Color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0.00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Lux@F1.2</w:t>
            </w:r>
          </w:p>
        </w:tc>
      </w:tr>
      <w:tr w14:paraId="6049D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6371" w:type="dxa"/>
            <w:gridSpan w:val="4"/>
            <w:shd w:val="clear" w:color="auto" w:fill="8DB3E2" w:themeFill="text2" w:themeFillTint="66"/>
            <w:vAlign w:val="top"/>
          </w:tcPr>
          <w:p w14:paraId="4F9E387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Audio</w:t>
            </w:r>
          </w:p>
        </w:tc>
      </w:tr>
      <w:tr w14:paraId="166A8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486B15B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Audio Interface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5FC8CF24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1ch MIC In&amp;Line In</w:t>
            </w:r>
          </w:p>
          <w:p w14:paraId="239C394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1ch Line out (support voice intercom)</w:t>
            </w:r>
          </w:p>
        </w:tc>
      </w:tr>
      <w:tr w14:paraId="40BB3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433FE60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Audio Format</w:t>
            </w:r>
          </w:p>
        </w:tc>
        <w:tc>
          <w:tcPr>
            <w:tcW w:w="13394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09FE760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G.711A、G.711U</w:t>
            </w:r>
          </w:p>
        </w:tc>
      </w:tr>
      <w:tr w14:paraId="6FDD2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71" w:type="dxa"/>
            <w:gridSpan w:val="4"/>
            <w:shd w:val="clear" w:color="auto" w:fill="8DB3E2" w:themeFill="text2" w:themeFillTint="66"/>
          </w:tcPr>
          <w:p w14:paraId="22FBC86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  <w:t>Function</w:t>
            </w:r>
          </w:p>
        </w:tc>
      </w:tr>
      <w:tr w14:paraId="0C7C1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35B50D0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AE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393B73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A336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63E01B2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AGC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0A82D7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26A3B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24A0D2B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AWB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05C8A5A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3A1F6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784FBEE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3D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37A9E7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27422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43FD19D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Privacy Mask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043111D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 4 areas</w:t>
            </w:r>
          </w:p>
        </w:tc>
      </w:tr>
      <w:tr w14:paraId="4D80E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4D9A43D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ROI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7A5A788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403D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18484268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Off network record video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63F7032C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623E4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37048DC4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Motion detect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78E6CE6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 4detect areas</w:t>
            </w:r>
          </w:p>
        </w:tc>
      </w:tr>
      <w:tr w14:paraId="7764E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5539CBE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Day&amp;Night Switch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69E3D76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Built-in intelligent algorithm to auto control IR CUT switch,color and white&amp;night auto switch</w:t>
            </w:r>
          </w:p>
        </w:tc>
      </w:tr>
      <w:tr w14:paraId="0D976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5AEE186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adjust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5C80232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Adjustable image contrast, brightness, saturation, sharpness and image mirroring, flipping, fog penetration, strong light suppression, backlight compensation, noise reduction level, digital wide dynamic, etc.</w:t>
            </w:r>
          </w:p>
        </w:tc>
      </w:tr>
      <w:tr w14:paraId="44D39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235227AA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Corridor mode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662075E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4030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497B1EE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Remote manager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4BA25A2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System setting/Video stream management/Account management/Network management</w:t>
            </w:r>
          </w:p>
        </w:tc>
      </w:tr>
      <w:tr w14:paraId="2C9FC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70A52923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Alarm Detect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13F3CC6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E-mail alarm,PC client alarm,Motion detect alarm</w:t>
            </w:r>
          </w:p>
        </w:tc>
      </w:tr>
      <w:tr w14:paraId="144E9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2977" w:type="dxa"/>
            <w:gridSpan w:val="2"/>
            <w:vMerge w:val="restart"/>
            <w:shd w:val="clear" w:color="auto" w:fill="FFFFFF" w:themeFill="background1"/>
            <w:vAlign w:val="top"/>
          </w:tcPr>
          <w:p w14:paraId="2CC6ABD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Function Interface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4CCCB6D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1ch Reset </w:t>
            </w:r>
          </w:p>
        </w:tc>
      </w:tr>
      <w:tr w14:paraId="43C99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32F9065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41772BA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2group TTL serial port,use to connect communicate device or PTZ control</w:t>
            </w:r>
          </w:p>
          <w:p w14:paraId="3F6DAB6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(1 ch can be choose RS485 port)</w:t>
            </w:r>
          </w:p>
        </w:tc>
      </w:tr>
      <w:tr w14:paraId="02610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7C7AD85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1CA434B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group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  <w:t>I²C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interface</w:t>
            </w:r>
          </w:p>
        </w:tc>
      </w:tr>
      <w:tr w14:paraId="471DC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5F451E9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57CE39A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ch alarm in(standard)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,1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ch alarm out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5FCFC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6E6713E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21B2429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SD/TF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 card storage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，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max 1T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55FFEC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10646B7B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75BB23DA">
            <w:pP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</w:rPr>
              <w:t>USB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interface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</w:rPr>
              <w:t>UVC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protocol video out;</w:t>
            </w:r>
          </w:p>
          <w:p w14:paraId="08A750A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</w:rPr>
              <w:t>MJPEG /H264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coding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</w:rPr>
              <w:t xml:space="preserve">， 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support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</w:rPr>
              <w:t>1080P、720P、VGA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sz w:val="32"/>
                <w:szCs w:val="32"/>
                <w:lang w:val="en-US" w:eastAsia="zh-CN"/>
              </w:rPr>
              <w:t xml:space="preserve"> etc.(Optional)</w:t>
            </w:r>
          </w:p>
        </w:tc>
      </w:tr>
      <w:tr w14:paraId="051CD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3BC6398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OSD</w:t>
            </w:r>
          </w:p>
        </w:tc>
        <w:tc>
          <w:tcPr>
            <w:tcW w:w="13394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68C7D60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OSD place ,color ,words can be config</w:t>
            </w:r>
          </w:p>
        </w:tc>
      </w:tr>
      <w:tr w14:paraId="10FA0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71" w:type="dxa"/>
            <w:gridSpan w:val="4"/>
            <w:shd w:val="clear" w:color="auto" w:fill="8DB3E2" w:themeFill="text2" w:themeFillTint="66"/>
            <w:vAlign w:val="top"/>
          </w:tcPr>
          <w:p w14:paraId="105EF77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</w:t>
            </w:r>
          </w:p>
        </w:tc>
      </w:tr>
      <w:tr w14:paraId="28EC8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9" w:type="dxa"/>
            <w:gridSpan w:val="3"/>
            <w:shd w:val="clear" w:color="auto" w:fill="FFFFFF" w:themeFill="background1"/>
            <w:vAlign w:val="top"/>
          </w:tcPr>
          <w:p w14:paraId="63D5E369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Ethernet Interface</w:t>
            </w:r>
          </w:p>
        </w:tc>
        <w:tc>
          <w:tcPr>
            <w:tcW w:w="13302" w:type="dxa"/>
            <w:shd w:val="clear" w:color="auto" w:fill="FFFFFF" w:themeFill="background1"/>
            <w:vAlign w:val="top"/>
          </w:tcPr>
          <w:p w14:paraId="556AD890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10M/100M RJ45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 Interface</w:t>
            </w:r>
          </w:p>
        </w:tc>
      </w:tr>
      <w:tr w14:paraId="01C697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0C5282E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sz w:val="32"/>
                <w:szCs w:val="32"/>
              </w:rPr>
              <w:t>WIFI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2A0D70D6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FF0000"/>
                <w:sz w:val="32"/>
                <w:szCs w:val="32"/>
                <w:lang w:val="en-US" w:eastAsia="zh-CN"/>
              </w:rPr>
              <w:t xml:space="preserve">Support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kern w:val="0"/>
                <w:sz w:val="32"/>
                <w:szCs w:val="32"/>
              </w:rPr>
              <w:t>(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FF0000"/>
                <w:kern w:val="0"/>
                <w:sz w:val="32"/>
                <w:szCs w:val="32"/>
                <w:lang w:val="en-US" w:eastAsia="zh-CN"/>
              </w:rPr>
              <w:t>optional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FF0000"/>
                <w:kern w:val="0"/>
                <w:sz w:val="32"/>
                <w:szCs w:val="32"/>
              </w:rPr>
              <w:t>)</w:t>
            </w:r>
          </w:p>
        </w:tc>
      </w:tr>
      <w:tr w14:paraId="4883A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7DC99FE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stream</w:t>
            </w:r>
          </w:p>
        </w:tc>
        <w:tc>
          <w:tcPr>
            <w:tcW w:w="13394" w:type="dxa"/>
            <w:gridSpan w:val="2"/>
            <w:shd w:val="clear" w:color="auto" w:fill="FFFFFF" w:themeFill="background1"/>
            <w:vAlign w:val="top"/>
          </w:tcPr>
          <w:p w14:paraId="069D3D7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Dual stream（Three stream to be customized）</w:t>
            </w:r>
          </w:p>
        </w:tc>
      </w:tr>
      <w:tr w14:paraId="068342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884EEF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Network protocol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539CCCF3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32"/>
                <w:szCs w:val="32"/>
                <w:lang w:val="en-US" w:eastAsia="zh-CN"/>
              </w:rPr>
              <w:t xml:space="preserve">Support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  <w:t>TCP/IP、UDP、RTP、RTSP、RTCP、RTMP、HTTP、DNS、DDNS、DHCP、NTP、PPPOE、SMTP、UPNP;</w:t>
            </w:r>
          </w:p>
        </w:tc>
      </w:tr>
      <w:tr w14:paraId="2C799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157417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  <w:t>ONVIF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61CD5DB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32"/>
                <w:szCs w:val="32"/>
                <w:lang w:val="en-US" w:eastAsia="zh-CN"/>
              </w:rPr>
              <w:t>Support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  <w:t xml:space="preserve"> ONVIF ProfileS</w:t>
            </w:r>
          </w:p>
        </w:tc>
      </w:tr>
      <w:tr w14:paraId="157109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798483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  <w:t>GB/T28181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465A269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32"/>
                <w:szCs w:val="32"/>
                <w:lang w:val="en-US" w:eastAsia="zh-CN"/>
              </w:rPr>
              <w:t>Support</w:t>
            </w:r>
          </w:p>
        </w:tc>
      </w:tr>
      <w:tr w14:paraId="4D071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FF4D712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  <w:t>CGI</w:t>
            </w:r>
          </w:p>
        </w:tc>
        <w:tc>
          <w:tcPr>
            <w:tcW w:w="13394" w:type="dxa"/>
            <w:gridSpan w:val="2"/>
            <w:shd w:val="clear" w:color="auto" w:fill="FFFFFF" w:themeFill="background1"/>
          </w:tcPr>
          <w:p w14:paraId="78640AAD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cs="Times New Roman" w:eastAsiaTheme="majorEastAsia"/>
                <w:b w:val="0"/>
                <w:bCs/>
                <w:sz w:val="32"/>
                <w:szCs w:val="32"/>
                <w:lang w:val="en-US" w:eastAsia="zh-CN"/>
              </w:rPr>
              <w:t>Support</w:t>
            </w:r>
          </w:p>
        </w:tc>
      </w:tr>
      <w:tr w14:paraId="6E292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71" w:type="dxa"/>
            <w:gridSpan w:val="4"/>
            <w:shd w:val="clear" w:color="auto" w:fill="8DB3E2" w:themeFill="text2" w:themeFillTint="66"/>
            <w:vAlign w:val="top"/>
          </w:tcPr>
          <w:p w14:paraId="647B48B5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Environment</w:t>
            </w:r>
          </w:p>
        </w:tc>
      </w:tr>
      <w:tr w14:paraId="174D3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9" w:type="dxa"/>
            <w:gridSpan w:val="3"/>
            <w:shd w:val="clear" w:color="auto" w:fill="FFFFFF" w:themeFill="background1"/>
            <w:vAlign w:val="top"/>
          </w:tcPr>
          <w:p w14:paraId="3A2ECEDF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Working temperature</w:t>
            </w:r>
          </w:p>
        </w:tc>
        <w:tc>
          <w:tcPr>
            <w:tcW w:w="13302" w:type="dxa"/>
            <w:shd w:val="clear" w:color="auto" w:fill="FFFFFF" w:themeFill="background1"/>
            <w:vAlign w:val="top"/>
          </w:tcPr>
          <w:p w14:paraId="4E60B2F1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-20°~+70°</w:t>
            </w:r>
          </w:p>
        </w:tc>
      </w:tr>
      <w:tr w14:paraId="699FF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9" w:type="dxa"/>
            <w:gridSpan w:val="3"/>
            <w:shd w:val="clear" w:color="auto" w:fill="FFFFFF" w:themeFill="background1"/>
            <w:vAlign w:val="top"/>
          </w:tcPr>
          <w:p w14:paraId="77A49A8E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Working humidity</w:t>
            </w:r>
          </w:p>
        </w:tc>
        <w:tc>
          <w:tcPr>
            <w:tcW w:w="13302" w:type="dxa"/>
            <w:shd w:val="clear" w:color="auto" w:fill="FFFFFF" w:themeFill="background1"/>
            <w:vAlign w:val="top"/>
          </w:tcPr>
          <w:p w14:paraId="01807FE7">
            <w:pPr>
              <w:rPr>
                <w:rFonts w:hint="default" w:ascii="Times New Roman" w:hAnsi="Times New Roman" w:cs="Times New Roman" w:eastAsiaTheme="majorEastAsia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10%~90%</w:t>
            </w:r>
          </w:p>
        </w:tc>
      </w:tr>
    </w:tbl>
    <w:p w14:paraId="59478CFC">
      <w:pP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</w:p>
    <w:p w14:paraId="27B0C111">
      <w:pP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  <w:t>Module pin definition:</w:t>
      </w:r>
    </w:p>
    <w:p w14:paraId="0897437A">
      <w:pPr>
        <w:jc w:val="center"/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9427210" cy="623062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7210" cy="62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73FEA">
      <w:pPr>
        <w:rPr>
          <w:rFonts w:asciiTheme="majorEastAsia" w:hAnsiTheme="majorEastAsia" w:eastAsiaTheme="majorEastAsia"/>
          <w:b/>
          <w:sz w:val="32"/>
          <w:szCs w:val="32"/>
        </w:rPr>
      </w:pP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A4"/>
    <w:rsid w:val="0000706E"/>
    <w:rsid w:val="00013A33"/>
    <w:rsid w:val="00016D7F"/>
    <w:rsid w:val="00024FED"/>
    <w:rsid w:val="00027247"/>
    <w:rsid w:val="00033CF1"/>
    <w:rsid w:val="0003489A"/>
    <w:rsid w:val="00037287"/>
    <w:rsid w:val="000374D5"/>
    <w:rsid w:val="00083587"/>
    <w:rsid w:val="00092DDC"/>
    <w:rsid w:val="00097131"/>
    <w:rsid w:val="000A47B0"/>
    <w:rsid w:val="000A47C5"/>
    <w:rsid w:val="000E62B3"/>
    <w:rsid w:val="000E75A1"/>
    <w:rsid w:val="0010098F"/>
    <w:rsid w:val="0013301A"/>
    <w:rsid w:val="00133E23"/>
    <w:rsid w:val="00141FAE"/>
    <w:rsid w:val="0014589C"/>
    <w:rsid w:val="00151F80"/>
    <w:rsid w:val="00160A2B"/>
    <w:rsid w:val="001741B8"/>
    <w:rsid w:val="00190A9C"/>
    <w:rsid w:val="001A1E90"/>
    <w:rsid w:val="001B0078"/>
    <w:rsid w:val="001E37D7"/>
    <w:rsid w:val="001E4E78"/>
    <w:rsid w:val="001E5832"/>
    <w:rsid w:val="0020538E"/>
    <w:rsid w:val="0020756A"/>
    <w:rsid w:val="002079DD"/>
    <w:rsid w:val="00225972"/>
    <w:rsid w:val="00226C54"/>
    <w:rsid w:val="00234B1E"/>
    <w:rsid w:val="002446A7"/>
    <w:rsid w:val="00296DF6"/>
    <w:rsid w:val="002A4F64"/>
    <w:rsid w:val="002A66C7"/>
    <w:rsid w:val="002F1E95"/>
    <w:rsid w:val="002F4012"/>
    <w:rsid w:val="00301989"/>
    <w:rsid w:val="00302969"/>
    <w:rsid w:val="00313CEE"/>
    <w:rsid w:val="00351086"/>
    <w:rsid w:val="00355502"/>
    <w:rsid w:val="00365638"/>
    <w:rsid w:val="00367B3D"/>
    <w:rsid w:val="00370A05"/>
    <w:rsid w:val="00383101"/>
    <w:rsid w:val="003930B8"/>
    <w:rsid w:val="00397FBA"/>
    <w:rsid w:val="003C2848"/>
    <w:rsid w:val="003D444E"/>
    <w:rsid w:val="003E28FD"/>
    <w:rsid w:val="003F717E"/>
    <w:rsid w:val="00412B1E"/>
    <w:rsid w:val="00412B27"/>
    <w:rsid w:val="0044071F"/>
    <w:rsid w:val="004526BE"/>
    <w:rsid w:val="00480FB0"/>
    <w:rsid w:val="004B25D0"/>
    <w:rsid w:val="004B690D"/>
    <w:rsid w:val="004D06D4"/>
    <w:rsid w:val="004D66D0"/>
    <w:rsid w:val="004F53E5"/>
    <w:rsid w:val="004F68AF"/>
    <w:rsid w:val="00510431"/>
    <w:rsid w:val="0051745D"/>
    <w:rsid w:val="00527AFA"/>
    <w:rsid w:val="00530EE4"/>
    <w:rsid w:val="00535347"/>
    <w:rsid w:val="00542EB1"/>
    <w:rsid w:val="0056024E"/>
    <w:rsid w:val="005A2BBF"/>
    <w:rsid w:val="005B318A"/>
    <w:rsid w:val="005E6DD6"/>
    <w:rsid w:val="005F21B7"/>
    <w:rsid w:val="006066CE"/>
    <w:rsid w:val="00626CD7"/>
    <w:rsid w:val="00633F8A"/>
    <w:rsid w:val="006424F9"/>
    <w:rsid w:val="00652CB2"/>
    <w:rsid w:val="006542E8"/>
    <w:rsid w:val="00655FC9"/>
    <w:rsid w:val="00670143"/>
    <w:rsid w:val="00673E2A"/>
    <w:rsid w:val="00675517"/>
    <w:rsid w:val="00680F19"/>
    <w:rsid w:val="00687C6C"/>
    <w:rsid w:val="006925D9"/>
    <w:rsid w:val="0069359D"/>
    <w:rsid w:val="006A506A"/>
    <w:rsid w:val="006B20C2"/>
    <w:rsid w:val="006C53E9"/>
    <w:rsid w:val="006C6E63"/>
    <w:rsid w:val="006D7691"/>
    <w:rsid w:val="006F58C9"/>
    <w:rsid w:val="006F642B"/>
    <w:rsid w:val="00703108"/>
    <w:rsid w:val="007047BA"/>
    <w:rsid w:val="00705F56"/>
    <w:rsid w:val="00737475"/>
    <w:rsid w:val="007428E6"/>
    <w:rsid w:val="00761CB9"/>
    <w:rsid w:val="00765189"/>
    <w:rsid w:val="00783882"/>
    <w:rsid w:val="00783B20"/>
    <w:rsid w:val="007B0853"/>
    <w:rsid w:val="007E1DBC"/>
    <w:rsid w:val="007E431B"/>
    <w:rsid w:val="007F174C"/>
    <w:rsid w:val="008025C1"/>
    <w:rsid w:val="008145BF"/>
    <w:rsid w:val="00814FAC"/>
    <w:rsid w:val="00821024"/>
    <w:rsid w:val="00821AA4"/>
    <w:rsid w:val="008335E4"/>
    <w:rsid w:val="008A0D5C"/>
    <w:rsid w:val="008A49AA"/>
    <w:rsid w:val="008A70EE"/>
    <w:rsid w:val="008B4871"/>
    <w:rsid w:val="008C3B35"/>
    <w:rsid w:val="008E13B4"/>
    <w:rsid w:val="00941E32"/>
    <w:rsid w:val="00950688"/>
    <w:rsid w:val="0095085B"/>
    <w:rsid w:val="00971418"/>
    <w:rsid w:val="00986C6F"/>
    <w:rsid w:val="00997EE1"/>
    <w:rsid w:val="009A65AB"/>
    <w:rsid w:val="009C40A7"/>
    <w:rsid w:val="009C457A"/>
    <w:rsid w:val="009D1EA7"/>
    <w:rsid w:val="009E48B3"/>
    <w:rsid w:val="009F35F8"/>
    <w:rsid w:val="009F701F"/>
    <w:rsid w:val="00A054CA"/>
    <w:rsid w:val="00A12EAF"/>
    <w:rsid w:val="00A21BB7"/>
    <w:rsid w:val="00A34918"/>
    <w:rsid w:val="00A37F6A"/>
    <w:rsid w:val="00A503E2"/>
    <w:rsid w:val="00AB1A8B"/>
    <w:rsid w:val="00AB457F"/>
    <w:rsid w:val="00AB543E"/>
    <w:rsid w:val="00AF1151"/>
    <w:rsid w:val="00AF502C"/>
    <w:rsid w:val="00B40282"/>
    <w:rsid w:val="00B425C2"/>
    <w:rsid w:val="00B71E02"/>
    <w:rsid w:val="00B96687"/>
    <w:rsid w:val="00B97109"/>
    <w:rsid w:val="00BD2C89"/>
    <w:rsid w:val="00BE42E8"/>
    <w:rsid w:val="00C104B7"/>
    <w:rsid w:val="00C12878"/>
    <w:rsid w:val="00C22896"/>
    <w:rsid w:val="00C374D5"/>
    <w:rsid w:val="00C52C8C"/>
    <w:rsid w:val="00C54B22"/>
    <w:rsid w:val="00C55E01"/>
    <w:rsid w:val="00C6035A"/>
    <w:rsid w:val="00C65D1F"/>
    <w:rsid w:val="00C67AB9"/>
    <w:rsid w:val="00C74710"/>
    <w:rsid w:val="00C801E2"/>
    <w:rsid w:val="00C85CF8"/>
    <w:rsid w:val="00CA1A98"/>
    <w:rsid w:val="00CB24AC"/>
    <w:rsid w:val="00CB47C5"/>
    <w:rsid w:val="00CC453B"/>
    <w:rsid w:val="00CC5FAC"/>
    <w:rsid w:val="00CE17A3"/>
    <w:rsid w:val="00D3608C"/>
    <w:rsid w:val="00D42E70"/>
    <w:rsid w:val="00D660D3"/>
    <w:rsid w:val="00D74F4E"/>
    <w:rsid w:val="00DA305B"/>
    <w:rsid w:val="00DA325F"/>
    <w:rsid w:val="00DA3867"/>
    <w:rsid w:val="00DB4B7F"/>
    <w:rsid w:val="00DB7246"/>
    <w:rsid w:val="00DC4F97"/>
    <w:rsid w:val="00DE238D"/>
    <w:rsid w:val="00E30452"/>
    <w:rsid w:val="00E52889"/>
    <w:rsid w:val="00E67C21"/>
    <w:rsid w:val="00E83E33"/>
    <w:rsid w:val="00E912BF"/>
    <w:rsid w:val="00E969AF"/>
    <w:rsid w:val="00EA1772"/>
    <w:rsid w:val="00EA24BF"/>
    <w:rsid w:val="00EB73FB"/>
    <w:rsid w:val="00ED0D55"/>
    <w:rsid w:val="00EE7777"/>
    <w:rsid w:val="00F16A3B"/>
    <w:rsid w:val="00F25715"/>
    <w:rsid w:val="00F36771"/>
    <w:rsid w:val="00F63299"/>
    <w:rsid w:val="00F8203B"/>
    <w:rsid w:val="00F93F12"/>
    <w:rsid w:val="00FA14A4"/>
    <w:rsid w:val="00FA41E1"/>
    <w:rsid w:val="00FA553A"/>
    <w:rsid w:val="00FA6F0D"/>
    <w:rsid w:val="00FB6A5D"/>
    <w:rsid w:val="00FD0A26"/>
    <w:rsid w:val="00FD2451"/>
    <w:rsid w:val="17592A94"/>
    <w:rsid w:val="17E34A29"/>
    <w:rsid w:val="190D3817"/>
    <w:rsid w:val="1A4319BA"/>
    <w:rsid w:val="1E287B89"/>
    <w:rsid w:val="2630352D"/>
    <w:rsid w:val="27324EE1"/>
    <w:rsid w:val="389824F7"/>
    <w:rsid w:val="39B44A64"/>
    <w:rsid w:val="45CB0C36"/>
    <w:rsid w:val="50CB0E89"/>
    <w:rsid w:val="5A8876AD"/>
    <w:rsid w:val="5ED12853"/>
    <w:rsid w:val="63536439"/>
    <w:rsid w:val="65317E8C"/>
    <w:rsid w:val="67CC0F30"/>
    <w:rsid w:val="6D595058"/>
    <w:rsid w:val="737C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390</Words>
  <Characters>2202</Characters>
  <Lines>12</Lines>
  <Paragraphs>3</Paragraphs>
  <TotalTime>3</TotalTime>
  <ScaleCrop>false</ScaleCrop>
  <LinksUpToDate>false</LinksUpToDate>
  <CharactersWithSpaces>2428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2014-06-24T04:00:00Z</dcterms:created>
  <dc:creator>admin</dc:creator>
  <cp:lastModifiedBy>JVT-Susan</cp:lastModifiedBy>
  <dcterms:modified xsi:type="dcterms:W3CDTF">2025-04-29T08:37:19Z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eyJoZGlkIjoiNGVlMmEzYTM5MmM1YTk0OTA2NWFiZmE3NmU3YzdhNzYiLCJ1c2VySWQiOiI0MzgxNDk4NjYifQ==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0A237487D1AA496E92EA10401FB774EB_13</vt:lpwstr>
  </property>
</Properties>
</file>