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50DB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asciiTheme="majorEastAsia" w:hAnsiTheme="majorEastAsia" w:eastAsiaTheme="majorEastAsia"/>
          <w:b/>
          <w:sz w:val="72"/>
          <w:szCs w:val="72"/>
        </w:rPr>
        <w:t>2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00万</w:t>
      </w:r>
      <w:r>
        <w:rPr>
          <w:rFonts w:asciiTheme="majorEastAsia" w:hAnsiTheme="majorEastAsia" w:eastAsiaTheme="majorEastAsia"/>
          <w:b/>
          <w:sz w:val="72"/>
          <w:szCs w:val="72"/>
        </w:rPr>
        <w:t>H.265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全功能宽动态：</w:t>
      </w:r>
    </w:p>
    <w:p w14:paraId="02892207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一、接口定义：</w:t>
      </w:r>
    </w:p>
    <w:p w14:paraId="4FBC4921"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9719945" cy="6431280"/>
            <wp:effectExtent l="0" t="0" r="14605" b="7620"/>
            <wp:docPr id="1" name="图片 1" descr="E:/0 工作文件/1 产品图（国内淘宝）/国科 模组/z6e3-307-v2.0 产品图 -/接口定义.jpg接口定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0 工作文件/1 产品图（国内淘宝）/国科 模组/z6e3-307-v2.0 产品图 -/接口定义.jpg接口定义"/>
                    <pic:cNvPicPr>
                      <a:picLocks noChangeAspect="1"/>
                    </pic:cNvPicPr>
                  </pic:nvPicPr>
                  <pic:blipFill>
                    <a:blip r:embed="rId4"/>
                    <a:srcRect t="3936" b="3936"/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15C9AA"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</w:p>
    <w:p w14:paraId="663AD05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01C4BC41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视频分辨率：</w:t>
      </w:r>
      <w:r>
        <w:rPr>
          <w:rFonts w:asciiTheme="majorEastAsia" w:hAnsiTheme="majorEastAsia" w:eastAsiaTheme="majorEastAsia"/>
          <w:b/>
          <w:sz w:val="32"/>
          <w:szCs w:val="32"/>
        </w:rPr>
        <w:t>1920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x</w:t>
      </w:r>
      <w:r>
        <w:rPr>
          <w:rFonts w:asciiTheme="majorEastAsia" w:hAnsiTheme="majorEastAsia" w:eastAsiaTheme="majorEastAsia"/>
          <w:b/>
          <w:sz w:val="32"/>
          <w:szCs w:val="32"/>
        </w:rPr>
        <w:t>1080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 视频压缩标准：H.</w:t>
      </w:r>
      <w:r>
        <w:rPr>
          <w:rFonts w:asciiTheme="majorEastAsia" w:hAnsiTheme="majorEastAsia" w:eastAsiaTheme="majorEastAsia"/>
          <w:b/>
          <w:sz w:val="32"/>
          <w:szCs w:val="32"/>
        </w:rPr>
        <w:t>265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、H.264；</w:t>
      </w:r>
    </w:p>
    <w:p w14:paraId="18D6151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二合一D</w:t>
      </w:r>
      <w:r>
        <w:rPr>
          <w:rFonts w:asciiTheme="majorEastAsia" w:hAnsiTheme="majorEastAsia" w:eastAsiaTheme="majorEastAsia"/>
          <w:b/>
          <w:sz w:val="32"/>
          <w:szCs w:val="32"/>
        </w:rPr>
        <w:t>OL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宽动态，优异的宽动态性能；</w:t>
      </w:r>
    </w:p>
    <w:p w14:paraId="20B2C70C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镜头:2.8-12mm</w:t>
      </w:r>
      <w:r>
        <w:rPr>
          <w:rFonts w:asciiTheme="majorEastAsia" w:hAnsiTheme="majorEastAsia" w:eastAsiaTheme="majorEastAsia"/>
          <w:b/>
          <w:color w:val="FF0000"/>
          <w:sz w:val="32"/>
          <w:szCs w:val="32"/>
        </w:rPr>
        <w:t>/5-50mm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自动聚焦,</w:t>
      </w:r>
      <w:r>
        <w:rPr>
          <w:rFonts w:ascii="华文宋体" w:hAnsi="华文宋体" w:eastAsia="华文宋体"/>
          <w:b/>
          <w:color w:val="FF0000"/>
          <w:sz w:val="18"/>
          <w:szCs w:val="1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32"/>
          <w:szCs w:val="32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，变焦过程全程清晰（可选）</w:t>
      </w:r>
    </w:p>
    <w:p w14:paraId="3A6F7DF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USB接口支持UVC协议输出视频,支持MJPEG/H264编码， 支持1080P、720P、VGA等分辨率（可选）</w:t>
      </w:r>
    </w:p>
    <w:p w14:paraId="2D0220F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支持ONVIF协议，国标G28181协议；</w:t>
      </w:r>
    </w:p>
    <w:p w14:paraId="52A0478D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（可定制三码流）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，用户可选择码流并调节分辨率、帧率、视频质量；</w:t>
      </w:r>
    </w:p>
    <w:p w14:paraId="605C6F7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支持字符叠加，叠加位置及颜色可调；</w:t>
      </w:r>
    </w:p>
    <w:p w14:paraId="00AC2765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支持数字3D降噪，图像更加清晰流畅；</w:t>
      </w:r>
    </w:p>
    <w:p w14:paraId="372E5CBD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支持移动侦测，移动侦测报警、邮件报警、客户端报警；</w:t>
      </w:r>
    </w:p>
    <w:p w14:paraId="79F34EED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支持画面移动侦测，4个侦测区域；</w:t>
      </w:r>
    </w:p>
    <w:p w14:paraId="30F4AB0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支持远程实时监控、网络用户管理；、</w:t>
      </w:r>
    </w:p>
    <w:p w14:paraId="6CB39504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支持网络时间同步，RTC断电记时功能；</w:t>
      </w:r>
    </w:p>
    <w:p w14:paraId="7C7C1E8C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支持断电/意外故障后自动重启功能；</w:t>
      </w:r>
    </w:p>
    <w:p w14:paraId="55A8ADE0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支持滤光片自动切换，实现昼夜监控；</w:t>
      </w:r>
    </w:p>
    <w:p w14:paraId="0EADB7EB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支持POE供电（可选）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；</w:t>
      </w:r>
    </w:p>
    <w:p w14:paraId="573E05CB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支持手机(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Android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/ios)APP观看；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301885A5"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</w:p>
    <w:p w14:paraId="3B16D917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484"/>
      </w:tblGrid>
      <w:tr w14:paraId="20CBB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36606DAF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系统</w:t>
            </w:r>
          </w:p>
        </w:tc>
      </w:tr>
      <w:tr w14:paraId="3AEC0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6DAD331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主芯片</w:t>
            </w:r>
          </w:p>
        </w:tc>
        <w:tc>
          <w:tcPr>
            <w:tcW w:w="11484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DF50EA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GK7205V300</w:t>
            </w:r>
          </w:p>
        </w:tc>
      </w:tr>
      <w:tr w14:paraId="5A034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6" w:type="dxa"/>
            <w:gridSpan w:val="3"/>
            <w:shd w:val="clear" w:color="auto" w:fill="8DB3E2" w:themeFill="text2" w:themeFillTint="66"/>
          </w:tcPr>
          <w:p w14:paraId="5E8A70BB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图像</w:t>
            </w:r>
          </w:p>
        </w:tc>
      </w:tr>
      <w:tr w14:paraId="3BCC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24DA217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传感器</w:t>
            </w:r>
          </w:p>
        </w:tc>
        <w:tc>
          <w:tcPr>
            <w:tcW w:w="11484" w:type="dxa"/>
            <w:shd w:val="clear" w:color="auto" w:fill="FFFFFF" w:themeFill="background1"/>
          </w:tcPr>
          <w:p w14:paraId="249B5B6C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SONY IMX307，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1/2.8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”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传感器</w:t>
            </w:r>
          </w:p>
        </w:tc>
      </w:tr>
      <w:tr w14:paraId="3CFE5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75E051C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动态范围</w:t>
            </w:r>
          </w:p>
        </w:tc>
        <w:tc>
          <w:tcPr>
            <w:tcW w:w="11484" w:type="dxa"/>
            <w:shd w:val="clear" w:color="auto" w:fill="FFFFFF" w:themeFill="background1"/>
          </w:tcPr>
          <w:p w14:paraId="6FC95AF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&gt;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0dB</w:t>
            </w:r>
          </w:p>
        </w:tc>
      </w:tr>
      <w:tr w14:paraId="6B066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74504A33">
            <w:pP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32"/>
                <w:szCs w:val="32"/>
              </w:rPr>
              <w:t>镜头</w:t>
            </w:r>
          </w:p>
        </w:tc>
        <w:tc>
          <w:tcPr>
            <w:tcW w:w="11484" w:type="dxa"/>
            <w:shd w:val="clear" w:color="auto" w:fill="FFFFFF" w:themeFill="background1"/>
          </w:tcPr>
          <w:p w14:paraId="1ED36DC2">
            <w:pP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32"/>
                <w:szCs w:val="32"/>
              </w:rPr>
              <w:t>2.8-12mm/5-50mm电动变倍（可选）</w:t>
            </w:r>
          </w:p>
        </w:tc>
      </w:tr>
      <w:tr w14:paraId="6DEE2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5D136FB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视频分辨率</w:t>
            </w:r>
          </w:p>
        </w:tc>
        <w:tc>
          <w:tcPr>
            <w:tcW w:w="11484" w:type="dxa"/>
            <w:shd w:val="clear" w:color="auto" w:fill="FFFFFF" w:themeFill="background1"/>
          </w:tcPr>
          <w:p w14:paraId="2BFADBE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最大可支持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00万像素</w:t>
            </w:r>
          </w:p>
        </w:tc>
      </w:tr>
      <w:tr w14:paraId="1AE41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5F3FB4B0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压缩标准</w:t>
            </w:r>
          </w:p>
        </w:tc>
        <w:tc>
          <w:tcPr>
            <w:tcW w:w="11484" w:type="dxa"/>
            <w:shd w:val="clear" w:color="auto" w:fill="FFFFFF" w:themeFill="background1"/>
          </w:tcPr>
          <w:p w14:paraId="5CAAC46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264</w:t>
            </w:r>
          </w:p>
        </w:tc>
      </w:tr>
      <w:tr w14:paraId="6AB5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C54597">
            <w:pPr>
              <w:jc w:val="both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分辨率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4456553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主码流</w:t>
            </w:r>
          </w:p>
        </w:tc>
        <w:tc>
          <w:tcPr>
            <w:tcW w:w="11484" w:type="dxa"/>
            <w:shd w:val="clear" w:color="auto" w:fill="FFFFFF" w:themeFill="background1"/>
          </w:tcPr>
          <w:p w14:paraId="11C9B7A2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1920*1080，1280*720 1-30帧(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0帧可选)</w:t>
            </w:r>
          </w:p>
        </w:tc>
      </w:tr>
      <w:tr w14:paraId="5F588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2A3A10B8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28F0DEC4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次码流</w:t>
            </w:r>
          </w:p>
        </w:tc>
        <w:tc>
          <w:tcPr>
            <w:tcW w:w="11484" w:type="dxa"/>
            <w:shd w:val="clear" w:color="auto" w:fill="FFFFFF" w:themeFill="background1"/>
          </w:tcPr>
          <w:p w14:paraId="5C5BA2C0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704*576，352*288 1-50帧/秒</w:t>
            </w:r>
          </w:p>
        </w:tc>
      </w:tr>
      <w:tr w14:paraId="462D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3F5A0B4C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码率</w:t>
            </w:r>
          </w:p>
        </w:tc>
        <w:tc>
          <w:tcPr>
            <w:tcW w:w="11484" w:type="dxa"/>
            <w:shd w:val="clear" w:color="auto" w:fill="FFFFFF" w:themeFill="background1"/>
          </w:tcPr>
          <w:p w14:paraId="44A8185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16kbps~20Mbps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可调，支持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CBR/VBR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/定质量</w:t>
            </w:r>
          </w:p>
        </w:tc>
      </w:tr>
      <w:tr w14:paraId="460E4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4FE239D9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信噪比</w:t>
            </w:r>
          </w:p>
        </w:tc>
        <w:tc>
          <w:tcPr>
            <w:tcW w:w="11484" w:type="dxa"/>
            <w:shd w:val="clear" w:color="auto" w:fill="FFFFFF" w:themeFill="background1"/>
          </w:tcPr>
          <w:p w14:paraId="077512D4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dB</w:t>
            </w:r>
          </w:p>
        </w:tc>
      </w:tr>
      <w:tr w14:paraId="2730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105D0E1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最低照度</w:t>
            </w:r>
          </w:p>
        </w:tc>
        <w:tc>
          <w:tcPr>
            <w:tcW w:w="1148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706F700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"mailto:彩色0.01Lux@F1.2" </w:instrText>
            </w:r>
            <w: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/>
                <w:sz w:val="32"/>
                <w:szCs w:val="32"/>
              </w:rPr>
              <w:t>彩色</w:t>
            </w:r>
            <w:r>
              <w:rPr>
                <w:rStyle w:val="8"/>
                <w:rFonts w:asciiTheme="majorEastAsia" w:hAnsiTheme="majorEastAsia" w:eastAsiaTheme="majorEastAsia"/>
                <w:sz w:val="32"/>
                <w:szCs w:val="32"/>
              </w:rPr>
              <w:t>0.01Lux@F1.2</w:t>
            </w:r>
            <w:r>
              <w:rPr>
                <w:rStyle w:val="8"/>
                <w:rFonts w:asciiTheme="majorEastAsia" w:hAnsiTheme="majorEastAsia" w:eastAsiaTheme="majorEastAsia"/>
                <w:sz w:val="32"/>
                <w:szCs w:val="32"/>
              </w:rPr>
              <w:fldChar w:fldCharType="end"/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,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 黑白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0.005Lux@F1.2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  0Lux with IR</w:t>
            </w:r>
          </w:p>
        </w:tc>
      </w:tr>
      <w:tr w14:paraId="08AF2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6" w:type="dxa"/>
            <w:gridSpan w:val="3"/>
            <w:shd w:val="clear" w:color="auto" w:fill="8DB3E2" w:themeFill="text2" w:themeFillTint="66"/>
          </w:tcPr>
          <w:p w14:paraId="03718D3E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音频</w:t>
            </w:r>
          </w:p>
        </w:tc>
      </w:tr>
      <w:tr w14:paraId="712CA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5CF6C51E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输入输出</w:t>
            </w:r>
          </w:p>
        </w:tc>
        <w:tc>
          <w:tcPr>
            <w:tcW w:w="11484" w:type="dxa"/>
            <w:shd w:val="clear" w:color="auto" w:fill="FFFFFF" w:themeFill="background1"/>
          </w:tcPr>
          <w:p w14:paraId="4DB7DD90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支持2路输入1路输出，1路LINE输入,1路MIC输入，支持双向语音对讲</w:t>
            </w:r>
          </w:p>
        </w:tc>
      </w:tr>
      <w:tr w14:paraId="63E3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07B5BAF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压缩方式</w:t>
            </w:r>
          </w:p>
        </w:tc>
        <w:tc>
          <w:tcPr>
            <w:tcW w:w="1148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F95ACA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.711U</w:t>
            </w:r>
          </w:p>
        </w:tc>
      </w:tr>
      <w:tr w14:paraId="77BC2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6" w:type="dxa"/>
            <w:gridSpan w:val="3"/>
            <w:shd w:val="clear" w:color="auto" w:fill="8DB3E2" w:themeFill="text2" w:themeFillTint="66"/>
          </w:tcPr>
          <w:p w14:paraId="02B863D9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功能</w:t>
            </w:r>
          </w:p>
        </w:tc>
      </w:tr>
      <w:tr w14:paraId="0AF0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4ED93F6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AE</w:t>
            </w:r>
          </w:p>
        </w:tc>
        <w:tc>
          <w:tcPr>
            <w:tcW w:w="11484" w:type="dxa"/>
            <w:shd w:val="clear" w:color="auto" w:fill="FFFFFF" w:themeFill="background1"/>
          </w:tcPr>
          <w:p w14:paraId="6624D34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3B9C2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55207D5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AGC</w:t>
            </w:r>
          </w:p>
        </w:tc>
        <w:tc>
          <w:tcPr>
            <w:tcW w:w="11484" w:type="dxa"/>
            <w:shd w:val="clear" w:color="auto" w:fill="FFFFFF" w:themeFill="background1"/>
          </w:tcPr>
          <w:p w14:paraId="617120F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67F8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6B73D836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AWB</w:t>
            </w:r>
          </w:p>
        </w:tc>
        <w:tc>
          <w:tcPr>
            <w:tcW w:w="11484" w:type="dxa"/>
            <w:shd w:val="clear" w:color="auto" w:fill="FFFFFF" w:themeFill="background1"/>
          </w:tcPr>
          <w:p w14:paraId="69FA456C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7ABA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61F71B4E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3D降噪</w:t>
            </w:r>
          </w:p>
        </w:tc>
        <w:tc>
          <w:tcPr>
            <w:tcW w:w="11484" w:type="dxa"/>
            <w:shd w:val="clear" w:color="auto" w:fill="FFFFFF" w:themeFill="background1"/>
          </w:tcPr>
          <w:p w14:paraId="5DD014B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176F3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23127808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隐私遮挡</w:t>
            </w:r>
          </w:p>
        </w:tc>
        <w:tc>
          <w:tcPr>
            <w:tcW w:w="11484" w:type="dxa"/>
            <w:shd w:val="clear" w:color="auto" w:fill="FFFFFF" w:themeFill="background1"/>
          </w:tcPr>
          <w:p w14:paraId="309BCFA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个遮挡区域</w:t>
            </w:r>
          </w:p>
        </w:tc>
      </w:tr>
      <w:tr w14:paraId="7BAE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73AA4949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感兴趣区域编码</w:t>
            </w:r>
          </w:p>
        </w:tc>
        <w:tc>
          <w:tcPr>
            <w:tcW w:w="11484" w:type="dxa"/>
            <w:shd w:val="clear" w:color="auto" w:fill="FFFFFF" w:themeFill="background1"/>
          </w:tcPr>
          <w:p w14:paraId="690B404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3FCC5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5113B236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断网录像</w:t>
            </w:r>
          </w:p>
        </w:tc>
        <w:tc>
          <w:tcPr>
            <w:tcW w:w="11484" w:type="dxa"/>
            <w:shd w:val="clear" w:color="auto" w:fill="FFFFFF" w:themeFill="background1"/>
          </w:tcPr>
          <w:p w14:paraId="2F43577D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7947C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286B2AA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移动侦测</w:t>
            </w:r>
          </w:p>
        </w:tc>
        <w:tc>
          <w:tcPr>
            <w:tcW w:w="11484" w:type="dxa"/>
            <w:shd w:val="clear" w:color="auto" w:fill="FFFFFF" w:themeFill="background1"/>
          </w:tcPr>
          <w:p w14:paraId="76A2CD59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个侦测区域</w:t>
            </w:r>
          </w:p>
        </w:tc>
      </w:tr>
      <w:tr w14:paraId="0E133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23555B1C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日夜功能</w:t>
            </w:r>
          </w:p>
        </w:tc>
        <w:tc>
          <w:tcPr>
            <w:tcW w:w="11484" w:type="dxa"/>
            <w:shd w:val="clear" w:color="auto" w:fill="FFFFFF" w:themeFill="background1"/>
          </w:tcPr>
          <w:p w14:paraId="418B9F70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双滤光片切换，利用算法控制红外灯的开启和关闭，支持彩色转黑白</w:t>
            </w:r>
          </w:p>
        </w:tc>
      </w:tr>
      <w:tr w14:paraId="4C153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56A42FC3">
            <w:pPr>
              <w:jc w:val="both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视频调节</w:t>
            </w:r>
          </w:p>
        </w:tc>
        <w:tc>
          <w:tcPr>
            <w:tcW w:w="11484" w:type="dxa"/>
            <w:shd w:val="clear" w:color="auto" w:fill="FFFFFF" w:themeFill="background1"/>
          </w:tcPr>
          <w:p w14:paraId="6BBEF3F4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1D46E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7F2F9EF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走廊模式</w:t>
            </w:r>
          </w:p>
        </w:tc>
        <w:tc>
          <w:tcPr>
            <w:tcW w:w="11484" w:type="dxa"/>
            <w:shd w:val="clear" w:color="auto" w:fill="FFFFFF" w:themeFill="background1"/>
          </w:tcPr>
          <w:p w14:paraId="2375B106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6F4EA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049A65DD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远程操作</w:t>
            </w:r>
          </w:p>
        </w:tc>
        <w:tc>
          <w:tcPr>
            <w:tcW w:w="11484" w:type="dxa"/>
            <w:shd w:val="clear" w:color="auto" w:fill="FFFFFF" w:themeFill="background1"/>
          </w:tcPr>
          <w:p w14:paraId="011211E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系统设置、码流管理、账户管理、网络管理</w:t>
            </w:r>
          </w:p>
        </w:tc>
      </w:tr>
      <w:tr w14:paraId="73D0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428A8724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检测报警</w:t>
            </w:r>
          </w:p>
        </w:tc>
        <w:tc>
          <w:tcPr>
            <w:tcW w:w="11484" w:type="dxa"/>
            <w:shd w:val="clear" w:color="auto" w:fill="FFFFFF" w:themeFill="background1"/>
          </w:tcPr>
          <w:p w14:paraId="5E59AEC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邮件报警、客户端报警、移动侦测报警</w:t>
            </w:r>
          </w:p>
        </w:tc>
      </w:tr>
      <w:tr w14:paraId="5709D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FDF1BE1">
            <w:pPr>
              <w:jc w:val="both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外围接口</w:t>
            </w:r>
          </w:p>
        </w:tc>
        <w:tc>
          <w:tcPr>
            <w:tcW w:w="11484" w:type="dxa"/>
            <w:shd w:val="clear" w:color="auto" w:fill="FFFFFF" w:themeFill="background1"/>
          </w:tcPr>
          <w:p w14:paraId="178BFA49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复位接口，一键恢复出厂设置</w:t>
            </w:r>
          </w:p>
        </w:tc>
      </w:tr>
      <w:tr w14:paraId="0F53B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552" w:type="dxa"/>
            <w:gridSpan w:val="2"/>
            <w:vMerge w:val="continue"/>
            <w:shd w:val="clear" w:color="auto" w:fill="FFFFFF" w:themeFill="background1"/>
          </w:tcPr>
          <w:p w14:paraId="2E08ACC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1484" w:type="dxa"/>
            <w:shd w:val="clear" w:color="auto" w:fill="FFFFFF" w:themeFill="background1"/>
          </w:tcPr>
          <w:p w14:paraId="5937817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2组TTL串口,可进行外设通信或者云台控制（其中1组可选配为RS485串口）</w:t>
            </w:r>
          </w:p>
        </w:tc>
      </w:tr>
      <w:tr w14:paraId="15C81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552" w:type="dxa"/>
            <w:gridSpan w:val="2"/>
            <w:vMerge w:val="continue"/>
            <w:shd w:val="clear" w:color="auto" w:fill="FFFFFF" w:themeFill="background1"/>
          </w:tcPr>
          <w:p w14:paraId="07902C0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1484" w:type="dxa"/>
            <w:shd w:val="clear" w:color="auto" w:fill="FFFFFF" w:themeFill="background1"/>
          </w:tcPr>
          <w:p w14:paraId="71BB8DC8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1组I2C接口</w:t>
            </w:r>
          </w:p>
        </w:tc>
      </w:tr>
      <w:tr w14:paraId="4B4A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552" w:type="dxa"/>
            <w:gridSpan w:val="2"/>
            <w:vMerge w:val="continue"/>
            <w:shd w:val="clear" w:color="auto" w:fill="FFFFFF" w:themeFill="background1"/>
          </w:tcPr>
          <w:p w14:paraId="025237D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1484" w:type="dxa"/>
            <w:shd w:val="clear" w:color="auto" w:fill="FFFFFF" w:themeFill="background1"/>
          </w:tcPr>
          <w:p w14:paraId="604514C7">
            <w:pP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32"/>
                <w:szCs w:val="32"/>
              </w:rPr>
              <w:t>1路报警输入,1路报警输出（可选）</w:t>
            </w:r>
          </w:p>
        </w:tc>
      </w:tr>
      <w:tr w14:paraId="23084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552" w:type="dxa"/>
            <w:gridSpan w:val="2"/>
            <w:vMerge w:val="continue"/>
            <w:shd w:val="clear" w:color="auto" w:fill="FFFFFF" w:themeFill="background1"/>
          </w:tcPr>
          <w:p w14:paraId="7F2A2D72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1484" w:type="dxa"/>
            <w:shd w:val="clear" w:color="auto" w:fill="FFFFFF" w:themeFill="background1"/>
          </w:tcPr>
          <w:p w14:paraId="4CAF0F83">
            <w:pP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32"/>
                <w:szCs w:val="32"/>
              </w:rPr>
              <w:t>支持SD/TF卡存储，最大支持128G（可选）</w:t>
            </w:r>
          </w:p>
        </w:tc>
      </w:tr>
      <w:tr w14:paraId="2E06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552" w:type="dxa"/>
            <w:gridSpan w:val="2"/>
            <w:vMerge w:val="continue"/>
            <w:shd w:val="clear" w:color="auto" w:fill="FFFFFF" w:themeFill="background1"/>
          </w:tcPr>
          <w:p w14:paraId="3A1EE4D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1484" w:type="dxa"/>
            <w:shd w:val="clear" w:color="auto" w:fill="FFFFFF" w:themeFill="background1"/>
          </w:tcPr>
          <w:p w14:paraId="24B373F3">
            <w:pP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USB接口支持UVC协议输出视频，支持MJPEG /H264编码， 支持1080P、720P、VGA等分辨率（可选配）</w:t>
            </w:r>
          </w:p>
        </w:tc>
      </w:tr>
      <w:tr w14:paraId="200AA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02F9CCBF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叠加</w:t>
            </w:r>
          </w:p>
        </w:tc>
        <w:tc>
          <w:tcPr>
            <w:tcW w:w="1148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A3F2B40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位置可调，颜色、大小可设置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</w:p>
        </w:tc>
      </w:tr>
      <w:tr w14:paraId="369F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6" w:type="dxa"/>
            <w:gridSpan w:val="3"/>
            <w:shd w:val="clear" w:color="auto" w:fill="8DB3E2" w:themeFill="text2" w:themeFillTint="66"/>
          </w:tcPr>
          <w:p w14:paraId="1887926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网络</w:t>
            </w:r>
          </w:p>
        </w:tc>
      </w:tr>
      <w:tr w14:paraId="5CA01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302FEF0F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以太网</w:t>
            </w:r>
          </w:p>
        </w:tc>
        <w:tc>
          <w:tcPr>
            <w:tcW w:w="11484" w:type="dxa"/>
            <w:shd w:val="clear" w:color="auto" w:fill="FFFFFF" w:themeFill="background1"/>
          </w:tcPr>
          <w:p w14:paraId="3F14FA54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接口</w:t>
            </w:r>
          </w:p>
        </w:tc>
      </w:tr>
      <w:tr w14:paraId="158B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68709594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码流</w:t>
            </w:r>
          </w:p>
        </w:tc>
        <w:tc>
          <w:tcPr>
            <w:tcW w:w="11484" w:type="dxa"/>
            <w:shd w:val="clear" w:color="auto" w:fill="FFFFFF" w:themeFill="background1"/>
          </w:tcPr>
          <w:p w14:paraId="787D762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双码流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32"/>
                <w:szCs w:val="32"/>
              </w:rPr>
              <w:t>（可定制三码流）</w:t>
            </w:r>
          </w:p>
        </w:tc>
      </w:tr>
      <w:tr w14:paraId="4BCB5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360C6F6">
            <w:pPr>
              <w:jc w:val="both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网络协议</w:t>
            </w:r>
          </w:p>
        </w:tc>
        <w:tc>
          <w:tcPr>
            <w:tcW w:w="11484" w:type="dxa"/>
            <w:shd w:val="clear" w:color="auto" w:fill="FFFFFF" w:themeFill="background1"/>
          </w:tcPr>
          <w:p w14:paraId="1E2CAE7C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UPNP;</w:t>
            </w:r>
          </w:p>
        </w:tc>
      </w:tr>
      <w:tr w14:paraId="12E2C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343D1C52">
            <w:pP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  <w:t>WIFI</w:t>
            </w:r>
          </w:p>
        </w:tc>
        <w:tc>
          <w:tcPr>
            <w:tcW w:w="11484" w:type="dxa"/>
            <w:shd w:val="clear" w:color="auto" w:fill="FFFFFF" w:themeFill="background1"/>
          </w:tcPr>
          <w:p w14:paraId="7313AE1A">
            <w:pPr>
              <w:rPr>
                <w:rFonts w:asciiTheme="majorEastAsia" w:hAnsiTheme="majorEastAsia" w:eastAsiaTheme="majorEastAsia"/>
                <w:b/>
                <w:color w:val="FF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32"/>
                <w:szCs w:val="32"/>
              </w:rPr>
              <w:t>支持（可选）</w:t>
            </w:r>
          </w:p>
        </w:tc>
      </w:tr>
      <w:tr w14:paraId="11A5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388B57F7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ONVIF</w:t>
            </w:r>
          </w:p>
        </w:tc>
        <w:tc>
          <w:tcPr>
            <w:tcW w:w="11484" w:type="dxa"/>
            <w:shd w:val="clear" w:color="auto" w:fill="FFFFFF" w:themeFill="background1"/>
          </w:tcPr>
          <w:p w14:paraId="54E15E6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fileS</w:t>
            </w:r>
          </w:p>
        </w:tc>
      </w:tr>
      <w:tr w14:paraId="5B7D8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 w14:paraId="5EA8C648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28181</w:t>
            </w:r>
          </w:p>
        </w:tc>
        <w:tc>
          <w:tcPr>
            <w:tcW w:w="11484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2726405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0B569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 w14:paraId="37185982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CGI</w:t>
            </w:r>
          </w:p>
        </w:tc>
        <w:tc>
          <w:tcPr>
            <w:tcW w:w="11484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4EF02C4D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支持</w:t>
            </w:r>
          </w:p>
        </w:tc>
      </w:tr>
      <w:tr w14:paraId="5499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6" w:type="dxa"/>
            <w:gridSpan w:val="3"/>
            <w:shd w:val="clear" w:color="auto" w:fill="8DB3E2" w:themeFill="text2" w:themeFillTint="66"/>
          </w:tcPr>
          <w:p w14:paraId="78780B2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常规参数</w:t>
            </w:r>
          </w:p>
        </w:tc>
      </w:tr>
      <w:tr w14:paraId="6FDE7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 w14:paraId="2B593E00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供电</w:t>
            </w:r>
          </w:p>
        </w:tc>
        <w:tc>
          <w:tcPr>
            <w:tcW w:w="11484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60D98ED9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DC_12V</w:t>
            </w:r>
          </w:p>
        </w:tc>
      </w:tr>
      <w:tr w14:paraId="6FEAC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 w14:paraId="40EEB5A5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功率</w:t>
            </w:r>
          </w:p>
        </w:tc>
        <w:tc>
          <w:tcPr>
            <w:tcW w:w="11484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2509E82B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1.56W（MAX）</w:t>
            </w:r>
          </w:p>
        </w:tc>
      </w:tr>
      <w:tr w14:paraId="40578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8DB3E2" w:themeFill="text2" w:themeFillTint="66"/>
          </w:tcPr>
          <w:p w14:paraId="3DE9334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环境</w:t>
            </w:r>
          </w:p>
        </w:tc>
        <w:tc>
          <w:tcPr>
            <w:tcW w:w="11484" w:type="dxa"/>
            <w:tcBorders>
              <w:left w:val="single" w:color="auto" w:sz="4" w:space="0"/>
            </w:tcBorders>
            <w:shd w:val="clear" w:color="auto" w:fill="8DB3E2" w:themeFill="text2" w:themeFillTint="66"/>
          </w:tcPr>
          <w:p w14:paraId="465C921F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 w14:paraId="64A00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 w14:paraId="66B4351A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温度</w:t>
            </w:r>
          </w:p>
        </w:tc>
        <w:tc>
          <w:tcPr>
            <w:tcW w:w="11484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1A0F5692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~+60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°</w:t>
            </w:r>
          </w:p>
        </w:tc>
      </w:tr>
      <w:tr w14:paraId="5BCE5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gridSpan w:val="2"/>
            <w:shd w:val="clear" w:color="auto" w:fill="FFFFFF" w:themeFill="background1"/>
          </w:tcPr>
          <w:p w14:paraId="32A7E65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湿度</w:t>
            </w:r>
          </w:p>
        </w:tc>
        <w:tc>
          <w:tcPr>
            <w:tcW w:w="11484" w:type="dxa"/>
            <w:shd w:val="clear" w:color="auto" w:fill="FFFFFF" w:themeFill="background1"/>
          </w:tcPr>
          <w:p w14:paraId="771C17B3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10%~90%</w:t>
            </w:r>
          </w:p>
        </w:tc>
      </w:tr>
    </w:tbl>
    <w:p w14:paraId="61657B13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6839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06349"/>
    <w:rsid w:val="00016D7F"/>
    <w:rsid w:val="00033CF1"/>
    <w:rsid w:val="00083587"/>
    <w:rsid w:val="00092DDC"/>
    <w:rsid w:val="00097131"/>
    <w:rsid w:val="000B552B"/>
    <w:rsid w:val="000E75A1"/>
    <w:rsid w:val="000F6CE3"/>
    <w:rsid w:val="0010098F"/>
    <w:rsid w:val="001072A6"/>
    <w:rsid w:val="00112227"/>
    <w:rsid w:val="00141FAE"/>
    <w:rsid w:val="00160A2B"/>
    <w:rsid w:val="0018284F"/>
    <w:rsid w:val="00186122"/>
    <w:rsid w:val="00190A9C"/>
    <w:rsid w:val="001A3A00"/>
    <w:rsid w:val="001B0078"/>
    <w:rsid w:val="001B2F35"/>
    <w:rsid w:val="001B561C"/>
    <w:rsid w:val="001C580D"/>
    <w:rsid w:val="001E1C25"/>
    <w:rsid w:val="001E1E0F"/>
    <w:rsid w:val="001E37D7"/>
    <w:rsid w:val="001E4E78"/>
    <w:rsid w:val="001F12F2"/>
    <w:rsid w:val="0020756A"/>
    <w:rsid w:val="002079DD"/>
    <w:rsid w:val="00225972"/>
    <w:rsid w:val="00231BC1"/>
    <w:rsid w:val="00234B1E"/>
    <w:rsid w:val="002446A7"/>
    <w:rsid w:val="00255207"/>
    <w:rsid w:val="00283A7D"/>
    <w:rsid w:val="002A3C24"/>
    <w:rsid w:val="002B44F3"/>
    <w:rsid w:val="002C095E"/>
    <w:rsid w:val="002C39E9"/>
    <w:rsid w:val="002E5FB2"/>
    <w:rsid w:val="002F1E95"/>
    <w:rsid w:val="002F24D1"/>
    <w:rsid w:val="002F4012"/>
    <w:rsid w:val="00302969"/>
    <w:rsid w:val="003037F1"/>
    <w:rsid w:val="00303BDB"/>
    <w:rsid w:val="00315C6F"/>
    <w:rsid w:val="00367B3D"/>
    <w:rsid w:val="00383101"/>
    <w:rsid w:val="00390050"/>
    <w:rsid w:val="003930B8"/>
    <w:rsid w:val="00397FBA"/>
    <w:rsid w:val="003F20AA"/>
    <w:rsid w:val="003F41C7"/>
    <w:rsid w:val="003F4477"/>
    <w:rsid w:val="004221B2"/>
    <w:rsid w:val="00427B1F"/>
    <w:rsid w:val="0044071F"/>
    <w:rsid w:val="004513A4"/>
    <w:rsid w:val="004526BE"/>
    <w:rsid w:val="00462BEF"/>
    <w:rsid w:val="00480FB0"/>
    <w:rsid w:val="004B25D0"/>
    <w:rsid w:val="004D66D0"/>
    <w:rsid w:val="00527AFA"/>
    <w:rsid w:val="00540FB0"/>
    <w:rsid w:val="00542EB1"/>
    <w:rsid w:val="005478D5"/>
    <w:rsid w:val="00554CFB"/>
    <w:rsid w:val="0056024E"/>
    <w:rsid w:val="00571AF7"/>
    <w:rsid w:val="005B318A"/>
    <w:rsid w:val="0060779E"/>
    <w:rsid w:val="00626CD7"/>
    <w:rsid w:val="00635809"/>
    <w:rsid w:val="006542E8"/>
    <w:rsid w:val="00654A6F"/>
    <w:rsid w:val="00670143"/>
    <w:rsid w:val="00673E2A"/>
    <w:rsid w:val="00675517"/>
    <w:rsid w:val="00687C6C"/>
    <w:rsid w:val="006924A5"/>
    <w:rsid w:val="006A506A"/>
    <w:rsid w:val="006B20C2"/>
    <w:rsid w:val="006C6E63"/>
    <w:rsid w:val="006D7691"/>
    <w:rsid w:val="006E5040"/>
    <w:rsid w:val="006F018A"/>
    <w:rsid w:val="007047BA"/>
    <w:rsid w:val="00715154"/>
    <w:rsid w:val="00737475"/>
    <w:rsid w:val="007428E6"/>
    <w:rsid w:val="007441D2"/>
    <w:rsid w:val="007522F3"/>
    <w:rsid w:val="007574DF"/>
    <w:rsid w:val="00783B20"/>
    <w:rsid w:val="007B0853"/>
    <w:rsid w:val="007C1F03"/>
    <w:rsid w:val="007C2CD2"/>
    <w:rsid w:val="007E1DBC"/>
    <w:rsid w:val="007E431B"/>
    <w:rsid w:val="007F063C"/>
    <w:rsid w:val="007F174C"/>
    <w:rsid w:val="008145BF"/>
    <w:rsid w:val="00821024"/>
    <w:rsid w:val="00821AA4"/>
    <w:rsid w:val="00850150"/>
    <w:rsid w:val="00865F89"/>
    <w:rsid w:val="008A4208"/>
    <w:rsid w:val="008A637D"/>
    <w:rsid w:val="008A70EE"/>
    <w:rsid w:val="008B0171"/>
    <w:rsid w:val="008B4871"/>
    <w:rsid w:val="008C3B35"/>
    <w:rsid w:val="008F435F"/>
    <w:rsid w:val="008F4CD7"/>
    <w:rsid w:val="008F6113"/>
    <w:rsid w:val="00941E32"/>
    <w:rsid w:val="00946D79"/>
    <w:rsid w:val="00970E08"/>
    <w:rsid w:val="00971418"/>
    <w:rsid w:val="00986C6F"/>
    <w:rsid w:val="009A4421"/>
    <w:rsid w:val="009A65AB"/>
    <w:rsid w:val="009B2FD2"/>
    <w:rsid w:val="009C40A7"/>
    <w:rsid w:val="009C457A"/>
    <w:rsid w:val="009D18D4"/>
    <w:rsid w:val="009D1EA7"/>
    <w:rsid w:val="009E48B3"/>
    <w:rsid w:val="009F35F8"/>
    <w:rsid w:val="009F701F"/>
    <w:rsid w:val="00A054CA"/>
    <w:rsid w:val="00A12EAF"/>
    <w:rsid w:val="00A37F6A"/>
    <w:rsid w:val="00A97482"/>
    <w:rsid w:val="00AB457F"/>
    <w:rsid w:val="00AE1DB8"/>
    <w:rsid w:val="00AE2180"/>
    <w:rsid w:val="00AF1151"/>
    <w:rsid w:val="00AF5EFA"/>
    <w:rsid w:val="00B6266B"/>
    <w:rsid w:val="00BA7AB5"/>
    <w:rsid w:val="00BC3EB0"/>
    <w:rsid w:val="00BD2C89"/>
    <w:rsid w:val="00BE1722"/>
    <w:rsid w:val="00BE42E8"/>
    <w:rsid w:val="00BE58F5"/>
    <w:rsid w:val="00C16DF3"/>
    <w:rsid w:val="00C448F9"/>
    <w:rsid w:val="00C55E01"/>
    <w:rsid w:val="00C67AB9"/>
    <w:rsid w:val="00C74710"/>
    <w:rsid w:val="00C7561D"/>
    <w:rsid w:val="00C82713"/>
    <w:rsid w:val="00C84D66"/>
    <w:rsid w:val="00CA1CD1"/>
    <w:rsid w:val="00CB24AC"/>
    <w:rsid w:val="00CB2D18"/>
    <w:rsid w:val="00CB47C5"/>
    <w:rsid w:val="00CB5419"/>
    <w:rsid w:val="00CE17A3"/>
    <w:rsid w:val="00D169FB"/>
    <w:rsid w:val="00D3232F"/>
    <w:rsid w:val="00D3608C"/>
    <w:rsid w:val="00D521C1"/>
    <w:rsid w:val="00D52203"/>
    <w:rsid w:val="00D550A8"/>
    <w:rsid w:val="00D66FB5"/>
    <w:rsid w:val="00D74F4E"/>
    <w:rsid w:val="00D85C5A"/>
    <w:rsid w:val="00DA0F58"/>
    <w:rsid w:val="00DA3867"/>
    <w:rsid w:val="00DB7246"/>
    <w:rsid w:val="00DC1157"/>
    <w:rsid w:val="00DC24DF"/>
    <w:rsid w:val="00DC4F97"/>
    <w:rsid w:val="00DE238D"/>
    <w:rsid w:val="00E23F2B"/>
    <w:rsid w:val="00E30452"/>
    <w:rsid w:val="00E334E9"/>
    <w:rsid w:val="00E34512"/>
    <w:rsid w:val="00E52889"/>
    <w:rsid w:val="00E83E33"/>
    <w:rsid w:val="00E912BF"/>
    <w:rsid w:val="00E9206E"/>
    <w:rsid w:val="00EA4AA4"/>
    <w:rsid w:val="00EB4C31"/>
    <w:rsid w:val="00EE7777"/>
    <w:rsid w:val="00EF5FB4"/>
    <w:rsid w:val="00F16A3B"/>
    <w:rsid w:val="00F36771"/>
    <w:rsid w:val="00F63299"/>
    <w:rsid w:val="00F818A5"/>
    <w:rsid w:val="00F8203B"/>
    <w:rsid w:val="00F93F12"/>
    <w:rsid w:val="00F94CE0"/>
    <w:rsid w:val="00FA3969"/>
    <w:rsid w:val="00FA6F0D"/>
    <w:rsid w:val="00FB1CE3"/>
    <w:rsid w:val="00FB28B0"/>
    <w:rsid w:val="00FC0A05"/>
    <w:rsid w:val="00FD0A26"/>
    <w:rsid w:val="00FF2004"/>
    <w:rsid w:val="088B7875"/>
    <w:rsid w:val="0C602616"/>
    <w:rsid w:val="25046CE1"/>
    <w:rsid w:val="304414A1"/>
    <w:rsid w:val="37B46EEC"/>
    <w:rsid w:val="695E7B16"/>
    <w:rsid w:val="7AB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952</Words>
  <Characters>1364</Characters>
  <Lines>11</Lines>
  <Paragraphs>3</Paragraphs>
  <TotalTime>8</TotalTime>
  <ScaleCrop>false</ScaleCrop>
  <LinksUpToDate>false</LinksUpToDate>
  <CharactersWithSpaces>1398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2025-04-22T02:16:58Z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52482CAA4AAC4C9591B8B691910859C3_13</vt:lpwstr>
  </property>
  <property fmtid="{D5CDD505-2E9C-101B-9397-08002B2CF9AE}" pid="4" name="KSOTemplateDocerSaveRecord">
    <vt:lpwstr>eyJoZGlkIjoiMTA5OTg2YWYwNTBiODY1NTljNGQyYWRhZGE2MjQzNTkifQ==</vt:lpwstr>
  </property>
</Properties>
</file>